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附件1</w:t>
      </w:r>
    </w:p>
    <w:p>
      <w:pPr>
        <w:spacing w:line="276" w:lineRule="auto"/>
        <w:jc w:val="center"/>
        <w:rPr>
          <w:rFonts w:ascii="Times New Roman" w:hAnsi="Times New Roman" w:eastAsia="华文楷体" w:cs="Times New Roman"/>
          <w:sz w:val="24"/>
        </w:rPr>
      </w:pPr>
      <w:r>
        <w:rPr>
          <w:rFonts w:hint="default" w:ascii="Times New Roman" w:hAnsi="Times New Roman" w:eastAsia="华文楷体"/>
          <w:sz w:val="32"/>
          <w:szCs w:val="32"/>
        </w:rPr>
        <w:t>万达开川渝统筹发展研究中心</w:t>
      </w:r>
      <w:r>
        <w:rPr>
          <w:rFonts w:hint="default" w:ascii="Times New Roman" w:hAnsi="Times New Roman" w:eastAsia="华文楷体" w:cs="Times New Roman"/>
          <w:sz w:val="32"/>
          <w:szCs w:val="32"/>
        </w:rPr>
        <w:t>202</w:t>
      </w:r>
      <w:r>
        <w:rPr>
          <w:rFonts w:hint="eastAsia" w:ascii="Times New Roman" w:hAnsi="Times New Roman" w:eastAsia="华文楷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华文楷体" w:cs="Times New Roman"/>
          <w:sz w:val="32"/>
          <w:szCs w:val="32"/>
        </w:rPr>
        <w:t>年度项目课题指南</w:t>
      </w:r>
    </w:p>
    <w:p>
      <w:pPr>
        <w:pStyle w:val="4"/>
        <w:widowControl/>
        <w:spacing w:after="0" w:line="500" w:lineRule="exact"/>
        <w:ind w:firstLine="480" w:firstLineChars="200"/>
        <w:jc w:val="both"/>
        <w:rPr>
          <w:rFonts w:hint="eastAsia" w:ascii="Times New Roman" w:hAnsi="Times New Roman" w:eastAsia="华文楷体" w:cs="Times New Roman"/>
          <w:lang w:val="en-US" w:eastAsia="zh-CN"/>
        </w:rPr>
      </w:pPr>
      <w:r>
        <w:rPr>
          <w:rFonts w:hint="eastAsia" w:ascii="Times New Roman" w:hAnsi="Times New Roman" w:eastAsia="华文楷体" w:cs="Times New Roman"/>
          <w:lang w:val="en-US" w:eastAsia="zh-CN"/>
        </w:rPr>
        <w:t xml:space="preserve">    </w:t>
      </w:r>
    </w:p>
    <w:p>
      <w:pPr>
        <w:pStyle w:val="4"/>
        <w:widowControl/>
        <w:spacing w:after="0" w:line="578" w:lineRule="exact"/>
        <w:ind w:right="0" w:rightChars="0" w:firstLine="560" w:firstLineChars="200"/>
        <w:jc w:val="both"/>
        <w:outlineLvl w:val="9"/>
        <w:rPr>
          <w:rFonts w:hint="eastAsia" w:ascii="Times New Roman" w:hAnsi="Times New Roman" w:eastAsia="华文楷体" w:cs="Times New Roman"/>
          <w:b w:val="0"/>
          <w:sz w:val="28"/>
          <w:szCs w:val="28"/>
        </w:rPr>
      </w:pPr>
      <w:bookmarkStart w:id="0" w:name="_Toc47529971"/>
      <w:bookmarkStart w:id="1" w:name="_Toc60658092"/>
      <w:bookmarkStart w:id="2" w:name="_Toc60658798"/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统筹发展阶段性特征及策略研究</w:t>
      </w:r>
      <w:bookmarkEnd w:id="0"/>
      <w:bookmarkEnd w:id="1"/>
      <w:bookmarkEnd w:id="2"/>
    </w:p>
    <w:p>
      <w:pPr>
        <w:pStyle w:val="4"/>
        <w:widowControl/>
        <w:numPr>
          <w:ilvl w:val="-1"/>
          <w:numId w:val="0"/>
        </w:numPr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华文楷体" w:cs="Times New Roman"/>
          <w:b w:val="0"/>
          <w:bCs w:val="0"/>
          <w:i w:val="0"/>
          <w:caps w:val="0"/>
          <w:spacing w:val="0"/>
          <w:kern w:val="0"/>
          <w:sz w:val="28"/>
          <w:szCs w:val="28"/>
          <w:shd w:val="clear"/>
          <w:lang w:val="en-US" w:eastAsia="zh-CN" w:bidi="ar"/>
        </w:rPr>
        <w:t>2.川渝万达开地区打造生态优先绿色发展样板研究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华文楷体" w:cs="Times New Roman"/>
          <w:sz w:val="28"/>
          <w:szCs w:val="28"/>
        </w:rPr>
        <w:t>.川渝万达开地区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构建全国综合交通物流枢纽研究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4.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建</w:t>
      </w:r>
      <w:bookmarkStart w:id="3" w:name="_GoBack"/>
      <w:bookmarkEnd w:id="3"/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设高质量经济中心路径研究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华文楷体" w:cs="Times New Roman"/>
          <w:sz w:val="28"/>
          <w:szCs w:val="28"/>
        </w:rPr>
        <w:t>.川渝万达开地区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共创共建国家级产业园区路径研究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共创国家级</w:t>
      </w:r>
      <w:r>
        <w:rPr>
          <w:rFonts w:hint="eastAsia" w:ascii="Times New Roman" w:hAnsi="Times New Roman" w:eastAsia="华文楷体" w:cs="Times New Roman"/>
          <w:b w:val="0"/>
          <w:bCs w:val="0"/>
          <w:sz w:val="28"/>
          <w:szCs w:val="28"/>
          <w:lang w:eastAsia="zh-CN"/>
        </w:rPr>
        <w:t>产业转移承接示范区研究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共创国家级技术创新中心研究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华文楷体" w:cs="Times New Roman"/>
          <w:sz w:val="28"/>
          <w:szCs w:val="28"/>
        </w:rPr>
        <w:t>.川渝万达开地区大三峡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大巴山文旅资源及转化研究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协同发展高效特色农业研究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华文楷体" w:cs="Times New Roman"/>
          <w:sz w:val="28"/>
          <w:szCs w:val="28"/>
        </w:rPr>
        <w:t>.川渝万达开地区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新型工业化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发展路径研究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11.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战略性新兴产业发展研究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华文楷体" w:cs="Times New Roman"/>
          <w:sz w:val="28"/>
          <w:szCs w:val="28"/>
        </w:rPr>
        <w:t>.川渝万达开地区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城乡融合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发展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路径</w:t>
      </w:r>
      <w:r>
        <w:rPr>
          <w:rFonts w:hint="eastAsia" w:ascii="Times New Roman" w:hAnsi="Times New Roman" w:eastAsia="华文楷体" w:cs="Times New Roman"/>
          <w:sz w:val="28"/>
          <w:szCs w:val="28"/>
        </w:rPr>
        <w:t>研究</w:t>
      </w:r>
    </w:p>
    <w:p>
      <w:pPr>
        <w:pStyle w:val="4"/>
        <w:widowControl/>
        <w:spacing w:after="0" w:line="578" w:lineRule="exact"/>
        <w:ind w:right="0" w:rightChars="0" w:firstLine="560" w:firstLineChars="200"/>
        <w:jc w:val="both"/>
        <w:outlineLvl w:val="9"/>
        <w:rPr>
          <w:rFonts w:hint="eastAsia" w:ascii="Times New Roman" w:hAnsi="Times New Roman" w:eastAsia="华文楷体" w:cs="Times New Roman"/>
          <w:sz w:val="28"/>
          <w:szCs w:val="28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人口流动趋势及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影响研究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eastAsia="zh-CN"/>
        </w:rPr>
        <w:t>民营经济高质量发展研究</w:t>
      </w:r>
    </w:p>
    <w:p>
      <w:pPr>
        <w:pStyle w:val="4"/>
        <w:widowControl/>
        <w:spacing w:after="0" w:line="578" w:lineRule="exact"/>
        <w:ind w:firstLine="560" w:firstLineChars="200"/>
        <w:jc w:val="both"/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高铁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对</w:t>
      </w:r>
      <w:r>
        <w:rPr>
          <w:rFonts w:hint="eastAsia" w:ascii="Times New Roman" w:hAnsi="Times New Roman" w:eastAsia="华文楷体" w:cs="Times New Roman"/>
          <w:sz w:val="28"/>
          <w:szCs w:val="28"/>
        </w:rPr>
        <w:t>川渝万达开地区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经济发展的影响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及对策</w:t>
      </w: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研究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RiZTIyZmRkOWMwMzRiZjFmNzhlNTk2ZjhhMWM2ZjEifQ=="/>
  </w:docVars>
  <w:rsids>
    <w:rsidRoot w:val="00CF4732"/>
    <w:rsid w:val="00070B0B"/>
    <w:rsid w:val="00142913"/>
    <w:rsid w:val="0020533E"/>
    <w:rsid w:val="00214260"/>
    <w:rsid w:val="00327CE7"/>
    <w:rsid w:val="003C3062"/>
    <w:rsid w:val="004A4BF6"/>
    <w:rsid w:val="00725E73"/>
    <w:rsid w:val="007E175A"/>
    <w:rsid w:val="0085653D"/>
    <w:rsid w:val="008B64D1"/>
    <w:rsid w:val="009F54CA"/>
    <w:rsid w:val="00A25F52"/>
    <w:rsid w:val="00C03BC0"/>
    <w:rsid w:val="00CD00EC"/>
    <w:rsid w:val="00CE5CD8"/>
    <w:rsid w:val="00CF4732"/>
    <w:rsid w:val="00D0627A"/>
    <w:rsid w:val="00E33FB6"/>
    <w:rsid w:val="00FE218C"/>
    <w:rsid w:val="0D902A67"/>
    <w:rsid w:val="1209222F"/>
    <w:rsid w:val="12B61F29"/>
    <w:rsid w:val="280253D0"/>
    <w:rsid w:val="2D951ABA"/>
    <w:rsid w:val="3FBB273E"/>
    <w:rsid w:val="5CE67102"/>
    <w:rsid w:val="647D62A4"/>
    <w:rsid w:val="64D35CBC"/>
    <w:rsid w:val="72252C4D"/>
    <w:rsid w:val="7EFE2E79"/>
    <w:rsid w:val="BDDF1B2B"/>
    <w:rsid w:val="DF3D8A54"/>
    <w:rsid w:val="F77615B4"/>
    <w:rsid w:val="FFBFF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after="150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371</Characters>
  <Lines>3</Lines>
  <Paragraphs>1</Paragraphs>
  <TotalTime>3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2022-10-06T09:27:00Z</dcterms:created>
  <dc:creator>Lenovo</dc:creator>
  <cp:lastModifiedBy>川革老杜成慧</cp:lastModifiedBy>
  <dcterms:modified xsi:type="dcterms:W3CDTF">2023-11-21T07:40:16Z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EAD32012268A4C4E8812C156E43E7B67_12</vt:lpwstr>
  </property>
</Properties>
</file>